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04E09" w14:textId="6A471F76" w:rsidR="003C2504" w:rsidRDefault="00E621D4">
      <w:pPr>
        <w:rPr>
          <w:rFonts w:ascii="Times New Roman" w:hAnsi="Times New Roman" w:cs="Times New Roman"/>
          <w:sz w:val="28"/>
          <w:szCs w:val="28"/>
        </w:rPr>
      </w:pPr>
      <w:r w:rsidRPr="00851D0D">
        <w:rPr>
          <w:rFonts w:ascii="Times New Roman" w:hAnsi="Times New Roman" w:cs="Times New Roman"/>
          <w:sz w:val="28"/>
          <w:szCs w:val="28"/>
        </w:rPr>
        <w:t>OTSUS</w:t>
      </w:r>
    </w:p>
    <w:p w14:paraId="458EEC13" w14:textId="77777777" w:rsidR="008852C2" w:rsidRDefault="008852C2">
      <w:pPr>
        <w:rPr>
          <w:rFonts w:ascii="Times New Roman" w:hAnsi="Times New Roman" w:cs="Times New Roman"/>
          <w:sz w:val="28"/>
          <w:szCs w:val="28"/>
        </w:rPr>
      </w:pPr>
    </w:p>
    <w:p w14:paraId="50DE9CD0" w14:textId="4634326C" w:rsidR="005104CC" w:rsidRPr="005104CC" w:rsidRDefault="00F17754" w:rsidP="005104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17754">
        <w:rPr>
          <w:rFonts w:ascii="Times New Roman" w:hAnsi="Times New Roman" w:cs="Times New Roman"/>
          <w:sz w:val="24"/>
          <w:szCs w:val="24"/>
        </w:rPr>
        <w:t>Paslepa</w:t>
      </w:r>
      <w:proofErr w:type="spellEnd"/>
      <w:r w:rsidRPr="00F17754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F17754">
        <w:rPr>
          <w:rFonts w:ascii="Times New Roman" w:hAnsi="Times New Roman" w:cs="Times New Roman"/>
          <w:sz w:val="24"/>
          <w:szCs w:val="24"/>
        </w:rPr>
        <w:t>Pasklep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="005104CC" w:rsidRPr="005104CC">
        <w:rPr>
          <w:rFonts w:ascii="Times New Roman" w:hAnsi="Times New Roman" w:cs="Times New Roman"/>
          <w:sz w:val="24"/>
          <w:szCs w:val="24"/>
        </w:rPr>
        <w:tab/>
      </w:r>
      <w:r w:rsidR="005104CC" w:rsidRPr="005104CC">
        <w:rPr>
          <w:rFonts w:ascii="Times New Roman" w:hAnsi="Times New Roman" w:cs="Times New Roman"/>
          <w:sz w:val="24"/>
          <w:szCs w:val="24"/>
        </w:rPr>
        <w:tab/>
      </w:r>
      <w:r w:rsidR="005104CC" w:rsidRPr="005104CC">
        <w:rPr>
          <w:rFonts w:ascii="Times New Roman" w:hAnsi="Times New Roman" w:cs="Times New Roman"/>
          <w:sz w:val="24"/>
          <w:szCs w:val="24"/>
        </w:rPr>
        <w:tab/>
      </w:r>
      <w:r w:rsidR="005104CC" w:rsidRPr="005104CC">
        <w:rPr>
          <w:rFonts w:ascii="Times New Roman" w:hAnsi="Times New Roman" w:cs="Times New Roman"/>
          <w:sz w:val="24"/>
          <w:szCs w:val="24"/>
        </w:rPr>
        <w:tab/>
      </w:r>
      <w:r w:rsidR="00635CC4">
        <w:rPr>
          <w:rFonts w:ascii="Times New Roman" w:hAnsi="Times New Roman" w:cs="Times New Roman"/>
          <w:sz w:val="24"/>
          <w:szCs w:val="24"/>
        </w:rPr>
        <w:tab/>
      </w:r>
      <w:r w:rsidR="00635CC4">
        <w:rPr>
          <w:rFonts w:ascii="Times New Roman" w:hAnsi="Times New Roman" w:cs="Times New Roman"/>
          <w:sz w:val="24"/>
          <w:szCs w:val="24"/>
        </w:rPr>
        <w:tab/>
      </w:r>
      <w:r w:rsidR="00AF1AE3">
        <w:rPr>
          <w:rFonts w:ascii="Times New Roman" w:hAnsi="Times New Roman" w:cs="Times New Roman"/>
          <w:sz w:val="24"/>
          <w:szCs w:val="24"/>
        </w:rPr>
        <w:t>21</w:t>
      </w:r>
      <w:r w:rsidR="00635CC4">
        <w:rPr>
          <w:rFonts w:ascii="Times New Roman" w:hAnsi="Times New Roman" w:cs="Times New Roman"/>
          <w:sz w:val="24"/>
          <w:szCs w:val="24"/>
        </w:rPr>
        <w:t>.0</w:t>
      </w:r>
      <w:r w:rsidR="00AF1AE3">
        <w:rPr>
          <w:rFonts w:ascii="Times New Roman" w:hAnsi="Times New Roman" w:cs="Times New Roman"/>
          <w:sz w:val="24"/>
          <w:szCs w:val="24"/>
        </w:rPr>
        <w:t>8</w:t>
      </w:r>
      <w:r w:rsidR="00635CC4">
        <w:rPr>
          <w:rFonts w:ascii="Times New Roman" w:hAnsi="Times New Roman" w:cs="Times New Roman"/>
          <w:sz w:val="24"/>
          <w:szCs w:val="24"/>
        </w:rPr>
        <w:t>.</w:t>
      </w:r>
      <w:r w:rsidR="00915A13">
        <w:rPr>
          <w:rFonts w:ascii="Times New Roman" w:hAnsi="Times New Roman" w:cs="Times New Roman"/>
          <w:sz w:val="24"/>
          <w:szCs w:val="24"/>
        </w:rPr>
        <w:t>202</w:t>
      </w:r>
      <w:r w:rsidR="00F84370">
        <w:rPr>
          <w:rFonts w:ascii="Times New Roman" w:hAnsi="Times New Roman" w:cs="Times New Roman"/>
          <w:sz w:val="24"/>
          <w:szCs w:val="24"/>
        </w:rPr>
        <w:t>5</w:t>
      </w:r>
      <w:r w:rsidR="008852C2">
        <w:rPr>
          <w:rFonts w:ascii="Times New Roman" w:hAnsi="Times New Roman" w:cs="Times New Roman"/>
          <w:sz w:val="24"/>
          <w:szCs w:val="24"/>
        </w:rPr>
        <w:t xml:space="preserve"> nr 1-3/2</w:t>
      </w:r>
      <w:r w:rsidR="00F84370">
        <w:rPr>
          <w:rFonts w:ascii="Times New Roman" w:hAnsi="Times New Roman" w:cs="Times New Roman"/>
          <w:sz w:val="24"/>
          <w:szCs w:val="24"/>
        </w:rPr>
        <w:t>5</w:t>
      </w:r>
      <w:r w:rsidR="008852C2">
        <w:rPr>
          <w:rFonts w:ascii="Times New Roman" w:hAnsi="Times New Roman" w:cs="Times New Roman"/>
          <w:sz w:val="24"/>
          <w:szCs w:val="24"/>
        </w:rPr>
        <w:t>-</w:t>
      </w:r>
    </w:p>
    <w:p w14:paraId="0732C6FC" w14:textId="28DC7899" w:rsidR="005104CC" w:rsidRDefault="005104CC" w:rsidP="00FF7C9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D0B45A6" w14:textId="77777777" w:rsidR="00574503" w:rsidRPr="00FF7C9B" w:rsidRDefault="00574503" w:rsidP="00FF7C9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20868D8" w14:textId="6CBD0F67" w:rsidR="00FF7C9B" w:rsidRPr="00FF7C9B" w:rsidRDefault="000E2402" w:rsidP="00FF7C9B">
      <w:pPr>
        <w:pStyle w:val="Pis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Vallavara võõrandamine</w:t>
      </w:r>
      <w:r w:rsidR="00FF7C9B" w:rsidRPr="00FF7C9B">
        <w:rPr>
          <w:rFonts w:ascii="Times New Roman" w:hAnsi="Times New Roman" w:cs="Times New Roman"/>
          <w:b/>
          <w:bCs/>
          <w:sz w:val="24"/>
          <w:szCs w:val="24"/>
        </w:rPr>
        <w:t xml:space="preserve"> enampakkumisel</w:t>
      </w:r>
    </w:p>
    <w:p w14:paraId="57AB0241" w14:textId="247BB065" w:rsidR="00FF7C9B" w:rsidRDefault="00FF7C9B" w:rsidP="00FF7C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2AEA49" w14:textId="6D927E77" w:rsidR="00574503" w:rsidRDefault="00574503" w:rsidP="00FF7C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69DF0E" w14:textId="041D2CA2" w:rsidR="00FF7C9B" w:rsidRPr="00416F2C" w:rsidRDefault="000B7C2D" w:rsidP="00FF7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Lääne-Nigula vald</w:t>
      </w:r>
      <w:r w:rsidR="00CD4B86">
        <w:rPr>
          <w:rFonts w:ascii="Times New Roman" w:hAnsi="Times New Roman" w:cs="Times New Roman"/>
          <w:sz w:val="24"/>
          <w:szCs w:val="24"/>
        </w:rPr>
        <w:t xml:space="preserve"> on </w:t>
      </w:r>
      <w:r w:rsidR="006E38F6">
        <w:rPr>
          <w:rFonts w:ascii="Times New Roman" w:hAnsi="Times New Roman" w:cs="Times New Roman"/>
          <w:sz w:val="24"/>
          <w:szCs w:val="24"/>
        </w:rPr>
        <w:t xml:space="preserve">Läänemaal Lääne-Nigula vallas </w:t>
      </w:r>
      <w:r w:rsidR="003D2A8F">
        <w:rPr>
          <w:rFonts w:ascii="Times New Roman" w:hAnsi="Times New Roman" w:cs="Times New Roman"/>
          <w:sz w:val="24"/>
          <w:szCs w:val="24"/>
        </w:rPr>
        <w:t>Kesskülas</w:t>
      </w:r>
      <w:r w:rsidR="00F843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küla</w:t>
      </w:r>
      <w:r w:rsidR="00F84370">
        <w:rPr>
          <w:rFonts w:ascii="Times New Roman" w:hAnsi="Times New Roman" w:cs="Times New Roman"/>
          <w:sz w:val="24"/>
          <w:szCs w:val="24"/>
        </w:rPr>
        <w:t xml:space="preserve">s </w:t>
      </w:r>
      <w:r w:rsidR="006E38F6">
        <w:rPr>
          <w:rFonts w:ascii="Times New Roman" w:hAnsi="Times New Roman" w:cs="Times New Roman"/>
          <w:sz w:val="24"/>
          <w:szCs w:val="24"/>
        </w:rPr>
        <w:t xml:space="preserve">asuva </w:t>
      </w:r>
      <w:r w:rsidR="003D2A8F">
        <w:rPr>
          <w:rFonts w:ascii="Times New Roman" w:hAnsi="Times New Roman" w:cs="Times New Roman"/>
          <w:sz w:val="24"/>
          <w:szCs w:val="24"/>
        </w:rPr>
        <w:t>Vana-Tõnne</w:t>
      </w:r>
      <w:r w:rsidR="00B6674E">
        <w:rPr>
          <w:rFonts w:ascii="Times New Roman" w:hAnsi="Times New Roman" w:cs="Times New Roman"/>
          <w:sz w:val="24"/>
          <w:szCs w:val="24"/>
        </w:rPr>
        <w:t xml:space="preserve"> (</w:t>
      </w:r>
      <w:r w:rsidR="00B6674E" w:rsidRPr="004E1623">
        <w:rPr>
          <w:rFonts w:ascii="Times New Roman" w:hAnsi="Times New Roman" w:cs="Times New Roman"/>
          <w:sz w:val="24"/>
          <w:szCs w:val="24"/>
        </w:rPr>
        <w:t>katastritunnus</w:t>
      </w:r>
      <w:r w:rsidR="004E1623" w:rsidRPr="004E16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bookmarkStart w:id="0" w:name="_Hlk204673197"/>
      <w:r w:rsidR="004E1623" w:rsidRPr="004E1623">
        <w:rPr>
          <w:rFonts w:ascii="Times New Roman" w:hAnsi="Times New Roman" w:cs="Times New Roman"/>
          <w:sz w:val="24"/>
          <w:szCs w:val="24"/>
          <w:shd w:val="clear" w:color="auto" w:fill="FFFFFF"/>
        </w:rPr>
        <w:t>44101:001:1028</w:t>
      </w:r>
      <w:bookmarkEnd w:id="0"/>
      <w:r w:rsidR="006E38F6" w:rsidRPr="004E1623">
        <w:rPr>
          <w:rFonts w:ascii="Times New Roman" w:hAnsi="Times New Roman" w:cs="Times New Roman"/>
          <w:sz w:val="24"/>
          <w:szCs w:val="24"/>
        </w:rPr>
        <w:t>, registriosa nr</w:t>
      </w:r>
      <w:r w:rsidR="004E1623" w:rsidRPr="004E1623">
        <w:rPr>
          <w:rFonts w:ascii="Times New Roman" w:hAnsi="Times New Roman" w:cs="Times New Roman"/>
          <w:sz w:val="24"/>
          <w:szCs w:val="24"/>
        </w:rPr>
        <w:t xml:space="preserve"> 20801350</w:t>
      </w:r>
      <w:r w:rsidR="006E38F6" w:rsidRPr="004E1623">
        <w:rPr>
          <w:rFonts w:ascii="Times New Roman" w:hAnsi="Times New Roman" w:cs="Times New Roman"/>
          <w:sz w:val="24"/>
          <w:szCs w:val="24"/>
        </w:rPr>
        <w:t>)</w:t>
      </w:r>
      <w:r w:rsidR="00F31C5D" w:rsidRPr="004E1623">
        <w:rPr>
          <w:rFonts w:ascii="Times New Roman" w:hAnsi="Times New Roman" w:cs="Times New Roman"/>
          <w:sz w:val="24"/>
          <w:szCs w:val="24"/>
        </w:rPr>
        <w:t xml:space="preserve"> maaüksuse</w:t>
      </w:r>
      <w:r w:rsidR="00F84370" w:rsidRPr="004E1623">
        <w:rPr>
          <w:rFonts w:ascii="Times New Roman" w:hAnsi="Times New Roman" w:cs="Times New Roman"/>
          <w:sz w:val="24"/>
          <w:szCs w:val="24"/>
        </w:rPr>
        <w:t xml:space="preserve"> omanik</w:t>
      </w:r>
      <w:r w:rsidR="006E38F6" w:rsidRPr="004E1623">
        <w:rPr>
          <w:rFonts w:ascii="Times New Roman" w:hAnsi="Times New Roman" w:cs="Times New Roman"/>
          <w:sz w:val="24"/>
          <w:szCs w:val="24"/>
        </w:rPr>
        <w:t>.</w:t>
      </w:r>
      <w:r w:rsidR="00F31C5D" w:rsidRPr="004E1623">
        <w:rPr>
          <w:rFonts w:ascii="Times New Roman" w:hAnsi="Times New Roman" w:cs="Times New Roman"/>
          <w:sz w:val="24"/>
          <w:szCs w:val="24"/>
        </w:rPr>
        <w:t xml:space="preserve"> Vana-Tõnne maaüksuse sihtotsatarve on 100 % maatulundusmaa mille pindala on 2341.0 m² millest</w:t>
      </w:r>
      <w:r w:rsidR="00416F2C">
        <w:rPr>
          <w:rFonts w:ascii="Times New Roman" w:hAnsi="Times New Roman" w:cs="Times New Roman"/>
          <w:sz w:val="24"/>
          <w:szCs w:val="24"/>
        </w:rPr>
        <w:t xml:space="preserve"> </w:t>
      </w:r>
      <w:r w:rsidR="00F31C5D" w:rsidRPr="004E1623">
        <w:rPr>
          <w:rFonts w:ascii="Times New Roman" w:eastAsia="Times New Roman" w:hAnsi="Times New Roman" w:cs="Times New Roman"/>
          <w:sz w:val="24"/>
          <w:szCs w:val="24"/>
          <w:lang w:eastAsia="et-EE"/>
        </w:rPr>
        <w:t>1372.0 m²</w:t>
      </w:r>
      <w:r w:rsidR="00F31C5D" w:rsidRPr="004E1623">
        <w:rPr>
          <w:rFonts w:ascii="Times New Roman" w:hAnsi="Times New Roman" w:cs="Times New Roman"/>
          <w:sz w:val="24"/>
          <w:szCs w:val="24"/>
        </w:rPr>
        <w:t xml:space="preserve"> looduslik rohumaa;</w:t>
      </w:r>
      <w:r w:rsidR="00F31C5D" w:rsidRPr="004E1623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765.0 m² metsamaa ja 204.0 m²</w:t>
      </w:r>
      <w:r w:rsidR="00FD0C56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  <w:r w:rsidR="00FD0C56" w:rsidRPr="00FD0C56">
        <w:rPr>
          <w:rFonts w:ascii="Times New Roman" w:eastAsia="Times New Roman" w:hAnsi="Times New Roman" w:cs="Times New Roman"/>
          <w:sz w:val="24"/>
          <w:szCs w:val="24"/>
          <w:lang w:eastAsia="et-EE"/>
        </w:rPr>
        <w:t>muu maa</w:t>
      </w:r>
      <w:r w:rsidR="00F31C5D" w:rsidRPr="004E162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F39943" w14:textId="77777777" w:rsidR="00F17754" w:rsidRDefault="00F17754" w:rsidP="00FF7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9F1A6A" w14:textId="0B4B713D" w:rsidR="00FF7C9B" w:rsidRDefault="00FF7C9B" w:rsidP="00FF7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623">
        <w:rPr>
          <w:rFonts w:ascii="Times New Roman" w:hAnsi="Times New Roman" w:cs="Times New Roman"/>
          <w:sz w:val="24"/>
          <w:szCs w:val="24"/>
        </w:rPr>
        <w:t xml:space="preserve">Lääne-Nigula Vallavolikogu 29.03.2018 määruse nr 16 „Lääne-Nigula valla vallavara valitsemise kord“ § 29 lõike 1 punkt 1 kohaselt otsustab kinnisasja võõrandamise volikogu. Nimetatud korra kohaselt võib vara võõrandada kui vara ei ole avalikuks otstarbeks ega valitsemise otstarbeks vajalik. </w:t>
      </w:r>
      <w:r w:rsidR="006E38F6" w:rsidRPr="004E1623">
        <w:rPr>
          <w:rFonts w:ascii="Times New Roman" w:hAnsi="Times New Roman" w:cs="Times New Roman"/>
          <w:sz w:val="24"/>
          <w:szCs w:val="24"/>
        </w:rPr>
        <w:t xml:space="preserve">Kuna </w:t>
      </w:r>
      <w:r w:rsidR="00FD0C56" w:rsidRPr="00FD0C56">
        <w:rPr>
          <w:rFonts w:ascii="Times New Roman" w:hAnsi="Times New Roman" w:cs="Times New Roman"/>
          <w:sz w:val="24"/>
          <w:szCs w:val="24"/>
        </w:rPr>
        <w:t>maaüksus</w:t>
      </w:r>
      <w:r w:rsidR="00FD0C56">
        <w:rPr>
          <w:rFonts w:ascii="Times New Roman" w:hAnsi="Times New Roman" w:cs="Times New Roman"/>
          <w:sz w:val="24"/>
          <w:szCs w:val="24"/>
        </w:rPr>
        <w:t xml:space="preserve"> </w:t>
      </w:r>
      <w:r w:rsidR="006E38F6" w:rsidRPr="004E1623">
        <w:rPr>
          <w:rFonts w:ascii="Times New Roman" w:hAnsi="Times New Roman" w:cs="Times New Roman"/>
          <w:sz w:val="24"/>
          <w:szCs w:val="24"/>
        </w:rPr>
        <w:t>ei ole omavalitsuse ülesannete täitmiseks vajalik, on mõistlik võõrandada see enampakkumise teel.</w:t>
      </w:r>
      <w:r w:rsidR="00F1775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30C6B3" w14:textId="217CE3A7" w:rsidR="00DA6D7E" w:rsidRPr="004E1623" w:rsidRDefault="00DA6D7E" w:rsidP="00FF7C9B">
      <w:pPr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Martna osavallakogu on and</w:t>
      </w:r>
      <w:r w:rsidR="00346266">
        <w:rPr>
          <w:rFonts w:ascii="Times New Roman" w:hAnsi="Times New Roman" w:cs="Times New Roman"/>
          <w:sz w:val="24"/>
          <w:szCs w:val="24"/>
        </w:rPr>
        <w:t>nud oma 22.07.2025 koosolekul heakskiidu maaüksuse võõrandamiseks.</w:t>
      </w:r>
    </w:p>
    <w:p w14:paraId="45C537CA" w14:textId="77777777" w:rsidR="00FF7C9B" w:rsidRPr="004E1623" w:rsidRDefault="00FF7C9B" w:rsidP="00FF7C9B">
      <w:pPr>
        <w:pStyle w:val="Kehatekst3"/>
        <w:rPr>
          <w:color w:val="FF0000"/>
        </w:rPr>
      </w:pPr>
    </w:p>
    <w:p w14:paraId="39FA0DC9" w14:textId="77777777" w:rsidR="00FF7C9B" w:rsidRPr="004E1623" w:rsidRDefault="00FF7C9B" w:rsidP="00FF7C9B">
      <w:pPr>
        <w:pStyle w:val="Kehatekst3"/>
      </w:pPr>
      <w:r w:rsidRPr="004E1623">
        <w:t xml:space="preserve">Kohaliku omavalitsuse korralduse seaduse § 22 lõike 1 punkti 6 ja Lääne-Nigula Vallavolikogu 29.03.2018 määruse nr 16 „Lääne-Nigula valla vallavara valitsemise kord” § 26 lõike 2, § 27 ja § 29 lõike 1 punkti 1 alusel Lääne-Nigula Vallavolikogu </w:t>
      </w:r>
    </w:p>
    <w:p w14:paraId="48EFA3D9" w14:textId="77777777" w:rsidR="00FF7C9B" w:rsidRPr="004E1623" w:rsidRDefault="00FF7C9B" w:rsidP="00FF7C9B">
      <w:pPr>
        <w:pStyle w:val="Kehatekst3"/>
        <w:rPr>
          <w:color w:val="FF0000"/>
        </w:rPr>
      </w:pPr>
    </w:p>
    <w:p w14:paraId="2C6D8EC7" w14:textId="77777777" w:rsidR="00FF7C9B" w:rsidRPr="004E1623" w:rsidRDefault="00FF7C9B" w:rsidP="00FF7C9B">
      <w:pPr>
        <w:pStyle w:val="Kehatekst3"/>
      </w:pPr>
      <w:r w:rsidRPr="004E1623">
        <w:rPr>
          <w:b/>
          <w:bCs/>
        </w:rPr>
        <w:t>o t s u s t a b:</w:t>
      </w:r>
    </w:p>
    <w:p w14:paraId="020B450F" w14:textId="77777777" w:rsidR="00FF7C9B" w:rsidRPr="004E1623" w:rsidRDefault="00FF7C9B" w:rsidP="00FF7C9B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422491C" w14:textId="108B677C" w:rsidR="00247A78" w:rsidRPr="005B1844" w:rsidRDefault="008A2E30">
      <w:pPr>
        <w:pStyle w:val="Kehatekst"/>
        <w:numPr>
          <w:ilvl w:val="0"/>
          <w:numId w:val="2"/>
        </w:numPr>
        <w:ind w:left="0" w:firstLine="0"/>
        <w:jc w:val="both"/>
        <w:rPr>
          <w:szCs w:val="24"/>
        </w:rPr>
      </w:pPr>
      <w:r w:rsidRPr="005B1844">
        <w:rPr>
          <w:szCs w:val="24"/>
        </w:rPr>
        <w:t>Võõrandada</w:t>
      </w:r>
      <w:r w:rsidR="00FF7C9B" w:rsidRPr="005B1844">
        <w:rPr>
          <w:szCs w:val="24"/>
        </w:rPr>
        <w:t xml:space="preserve"> enampakk</w:t>
      </w:r>
      <w:r w:rsidR="00A14A52" w:rsidRPr="005B1844">
        <w:rPr>
          <w:szCs w:val="24"/>
        </w:rPr>
        <w:t>umisel Lääne-Nigula vallas</w:t>
      </w:r>
      <w:r w:rsidR="009C48E9" w:rsidRPr="005B1844">
        <w:rPr>
          <w:szCs w:val="24"/>
        </w:rPr>
        <w:t xml:space="preserve">, </w:t>
      </w:r>
      <w:r w:rsidR="00F31C5D" w:rsidRPr="005B1844">
        <w:rPr>
          <w:szCs w:val="24"/>
        </w:rPr>
        <w:t>Keskkülas</w:t>
      </w:r>
      <w:r w:rsidR="00F84370" w:rsidRPr="005B1844">
        <w:rPr>
          <w:szCs w:val="24"/>
        </w:rPr>
        <w:t xml:space="preserve"> </w:t>
      </w:r>
      <w:r w:rsidR="009C48E9" w:rsidRPr="005B1844">
        <w:rPr>
          <w:szCs w:val="24"/>
        </w:rPr>
        <w:t xml:space="preserve">külas, </w:t>
      </w:r>
      <w:r w:rsidR="00F31C5D" w:rsidRPr="005B1844">
        <w:rPr>
          <w:szCs w:val="24"/>
        </w:rPr>
        <w:t xml:space="preserve">Vana-Tõnne maaüksus </w:t>
      </w:r>
      <w:r w:rsidR="009C48E9" w:rsidRPr="005B1844">
        <w:rPr>
          <w:szCs w:val="24"/>
        </w:rPr>
        <w:t>(</w:t>
      </w:r>
      <w:r w:rsidR="00763685" w:rsidRPr="005B1844">
        <w:rPr>
          <w:szCs w:val="24"/>
        </w:rPr>
        <w:t>katastritunnus</w:t>
      </w:r>
      <w:r w:rsidR="004E1623" w:rsidRPr="005B1844">
        <w:rPr>
          <w:szCs w:val="24"/>
        </w:rPr>
        <w:t xml:space="preserve"> </w:t>
      </w:r>
      <w:r w:rsidR="004E1623" w:rsidRPr="005B1844">
        <w:rPr>
          <w:szCs w:val="24"/>
          <w:shd w:val="clear" w:color="auto" w:fill="FFFFFF"/>
        </w:rPr>
        <w:t>44101:001:1028</w:t>
      </w:r>
      <w:r w:rsidR="005B1844">
        <w:rPr>
          <w:szCs w:val="24"/>
          <w:shd w:val="clear" w:color="auto" w:fill="FFFFFF"/>
        </w:rPr>
        <w:t>,</w:t>
      </w:r>
      <w:r w:rsidR="00763685" w:rsidRPr="005B1844">
        <w:rPr>
          <w:szCs w:val="24"/>
        </w:rPr>
        <w:t xml:space="preserve"> </w:t>
      </w:r>
      <w:r w:rsidR="00AF1AE3" w:rsidRPr="005B1844">
        <w:rPr>
          <w:szCs w:val="24"/>
        </w:rPr>
        <w:t>registriosa nr</w:t>
      </w:r>
      <w:r w:rsidR="004E1623" w:rsidRPr="005B1844">
        <w:rPr>
          <w:szCs w:val="24"/>
          <w:shd w:val="clear" w:color="auto" w:fill="FFFFFF"/>
        </w:rPr>
        <w:t xml:space="preserve"> 20801350</w:t>
      </w:r>
      <w:r w:rsidR="009C48E9" w:rsidRPr="005B1844">
        <w:rPr>
          <w:szCs w:val="24"/>
        </w:rPr>
        <w:t xml:space="preserve">), alginnaga </w:t>
      </w:r>
      <w:r w:rsidR="00F84370" w:rsidRPr="005B1844">
        <w:rPr>
          <w:szCs w:val="24"/>
        </w:rPr>
        <w:t xml:space="preserve">2 </w:t>
      </w:r>
      <w:r w:rsidR="00A53760" w:rsidRPr="005B1844">
        <w:rPr>
          <w:szCs w:val="24"/>
        </w:rPr>
        <w:t>500</w:t>
      </w:r>
      <w:r w:rsidR="009C48E9" w:rsidRPr="005B1844">
        <w:rPr>
          <w:szCs w:val="24"/>
        </w:rPr>
        <w:t xml:space="preserve"> eurot.</w:t>
      </w:r>
    </w:p>
    <w:p w14:paraId="445A2FAA" w14:textId="38B8134C" w:rsidR="00574503" w:rsidRPr="004E1623" w:rsidRDefault="00574503" w:rsidP="00574503">
      <w:pPr>
        <w:pStyle w:val="Kehatekst"/>
        <w:jc w:val="both"/>
        <w:rPr>
          <w:color w:val="FF0000"/>
          <w:szCs w:val="24"/>
        </w:rPr>
      </w:pPr>
    </w:p>
    <w:p w14:paraId="46B6652A" w14:textId="4C93870D" w:rsidR="00FF7C9B" w:rsidRPr="004E1623" w:rsidRDefault="00FF7C9B" w:rsidP="00574503">
      <w:pPr>
        <w:pStyle w:val="Kehatekst"/>
        <w:numPr>
          <w:ilvl w:val="0"/>
          <w:numId w:val="2"/>
        </w:numPr>
        <w:ind w:left="0" w:firstLine="0"/>
        <w:jc w:val="both"/>
        <w:rPr>
          <w:szCs w:val="24"/>
        </w:rPr>
      </w:pPr>
      <w:r w:rsidRPr="004E1623">
        <w:rPr>
          <w:szCs w:val="24"/>
          <w:shd w:val="clear" w:color="auto" w:fill="FFFFFF"/>
        </w:rPr>
        <w:t xml:space="preserve">Enampakkumise </w:t>
      </w:r>
      <w:r w:rsidR="00911801" w:rsidRPr="004E1623">
        <w:rPr>
          <w:szCs w:val="24"/>
        </w:rPr>
        <w:t xml:space="preserve">osalustasu 0 eurot ja </w:t>
      </w:r>
      <w:r w:rsidRPr="004E1623">
        <w:rPr>
          <w:szCs w:val="24"/>
        </w:rPr>
        <w:t xml:space="preserve">tagatisraha </w:t>
      </w:r>
      <w:r w:rsidR="003A34F5" w:rsidRPr="004E1623">
        <w:rPr>
          <w:szCs w:val="24"/>
        </w:rPr>
        <w:t>0</w:t>
      </w:r>
      <w:r w:rsidRPr="004E1623">
        <w:rPr>
          <w:szCs w:val="24"/>
        </w:rPr>
        <w:t xml:space="preserve"> eurot.</w:t>
      </w:r>
    </w:p>
    <w:p w14:paraId="773A6064" w14:textId="70C266A7" w:rsidR="00574503" w:rsidRPr="00B476DC" w:rsidRDefault="00574503" w:rsidP="00574503">
      <w:pPr>
        <w:pStyle w:val="Kehatekst"/>
        <w:jc w:val="both"/>
        <w:rPr>
          <w:szCs w:val="24"/>
        </w:rPr>
      </w:pPr>
    </w:p>
    <w:p w14:paraId="5E53E62B" w14:textId="6CE8FDDD" w:rsidR="00FF7C9B" w:rsidRPr="00B476DC" w:rsidRDefault="00FF7C9B" w:rsidP="00574503">
      <w:pPr>
        <w:pStyle w:val="Kehatekst"/>
        <w:numPr>
          <w:ilvl w:val="0"/>
          <w:numId w:val="2"/>
        </w:numPr>
        <w:ind w:left="0" w:firstLine="0"/>
        <w:jc w:val="both"/>
        <w:rPr>
          <w:szCs w:val="24"/>
        </w:rPr>
      </w:pPr>
      <w:r w:rsidRPr="00B476DC">
        <w:rPr>
          <w:szCs w:val="24"/>
        </w:rPr>
        <w:t>Vallavalitsusel korraldada enampakkumise läbiviimine.</w:t>
      </w:r>
    </w:p>
    <w:p w14:paraId="41600863" w14:textId="42548D94" w:rsidR="00574503" w:rsidRPr="00B476DC" w:rsidRDefault="00574503" w:rsidP="00574503">
      <w:pPr>
        <w:pStyle w:val="Kehatekst"/>
        <w:jc w:val="both"/>
        <w:rPr>
          <w:szCs w:val="24"/>
        </w:rPr>
      </w:pPr>
    </w:p>
    <w:p w14:paraId="31542EBA" w14:textId="32F8F930" w:rsidR="00B476DC" w:rsidRPr="00247A78" w:rsidRDefault="00FF7C9B" w:rsidP="00247A78">
      <w:pPr>
        <w:pStyle w:val="Kehatekst"/>
        <w:numPr>
          <w:ilvl w:val="0"/>
          <w:numId w:val="2"/>
        </w:numPr>
        <w:ind w:left="0" w:firstLine="0"/>
        <w:jc w:val="both"/>
        <w:rPr>
          <w:szCs w:val="24"/>
        </w:rPr>
      </w:pPr>
      <w:r w:rsidRPr="00B476DC">
        <w:rPr>
          <w:szCs w:val="24"/>
        </w:rPr>
        <w:t>Ostu-müügi tehinguga seonduvad kulud kannab ostja.</w:t>
      </w:r>
    </w:p>
    <w:p w14:paraId="5BB41F61" w14:textId="21999837" w:rsidR="00574503" w:rsidRPr="00B476DC" w:rsidRDefault="00574503" w:rsidP="00574503">
      <w:pPr>
        <w:pStyle w:val="Kehatekst"/>
        <w:jc w:val="both"/>
        <w:rPr>
          <w:szCs w:val="24"/>
        </w:rPr>
      </w:pPr>
    </w:p>
    <w:p w14:paraId="3EA06489" w14:textId="29C80411" w:rsidR="00574503" w:rsidRDefault="00FF7C9B" w:rsidP="00574503">
      <w:pPr>
        <w:pStyle w:val="Kehatekst"/>
        <w:numPr>
          <w:ilvl w:val="0"/>
          <w:numId w:val="2"/>
        </w:numPr>
        <w:ind w:left="0" w:firstLine="0"/>
        <w:jc w:val="both"/>
        <w:rPr>
          <w:szCs w:val="24"/>
        </w:rPr>
      </w:pPr>
      <w:r w:rsidRPr="00B476DC">
        <w:rPr>
          <w:szCs w:val="24"/>
        </w:rPr>
        <w:t>Ostjal ei tohi ostu-müügi lepingu sõlmimise hetkel olla Lääne-Nigula Vallavalitsuse ees võlgnevusi.</w:t>
      </w:r>
    </w:p>
    <w:p w14:paraId="2BCEB3E3" w14:textId="77777777" w:rsidR="002605CE" w:rsidRDefault="002605CE" w:rsidP="002605CE"/>
    <w:p w14:paraId="7950CCD3" w14:textId="0F3F03A4" w:rsidR="002605CE" w:rsidRPr="004C0965" w:rsidRDefault="002605CE" w:rsidP="00E33DC4">
      <w:pPr>
        <w:pStyle w:val="Kehatekst"/>
        <w:numPr>
          <w:ilvl w:val="0"/>
          <w:numId w:val="2"/>
        </w:numPr>
        <w:tabs>
          <w:tab w:val="clear" w:pos="360"/>
          <w:tab w:val="num" w:pos="0"/>
          <w:tab w:val="left" w:pos="284"/>
        </w:tabs>
        <w:ind w:left="0" w:firstLine="0"/>
        <w:jc w:val="both"/>
        <w:rPr>
          <w:szCs w:val="24"/>
        </w:rPr>
      </w:pPr>
      <w:r w:rsidRPr="004C0965">
        <w:rPr>
          <w:szCs w:val="24"/>
        </w:rPr>
        <w:t xml:space="preserve">Enampakkumise nurjumisel on Vallavalitsusel õigus enampakkumise alghinda alandada igakordselt </w:t>
      </w:r>
      <w:r w:rsidR="00710B28" w:rsidRPr="004C0965">
        <w:rPr>
          <w:szCs w:val="24"/>
        </w:rPr>
        <w:t>500</w:t>
      </w:r>
      <w:r w:rsidR="00E33DC4" w:rsidRPr="004C0965">
        <w:rPr>
          <w:szCs w:val="24"/>
        </w:rPr>
        <w:t xml:space="preserve"> </w:t>
      </w:r>
      <w:r w:rsidR="00710B28" w:rsidRPr="004C0965">
        <w:rPr>
          <w:szCs w:val="24"/>
        </w:rPr>
        <w:t>euro võrra, kuid mitte alla 1</w:t>
      </w:r>
      <w:r w:rsidR="005B1844" w:rsidRPr="004C0965">
        <w:rPr>
          <w:szCs w:val="24"/>
        </w:rPr>
        <w:t xml:space="preserve"> 5</w:t>
      </w:r>
      <w:r w:rsidR="00710B28" w:rsidRPr="004C0965">
        <w:rPr>
          <w:szCs w:val="24"/>
        </w:rPr>
        <w:t>00 euro.</w:t>
      </w:r>
    </w:p>
    <w:p w14:paraId="6A5D651D" w14:textId="2CE57883" w:rsidR="00FF7C9B" w:rsidRPr="00B476DC" w:rsidRDefault="00FF7C9B" w:rsidP="00574503">
      <w:pPr>
        <w:pStyle w:val="Kehatekst"/>
        <w:jc w:val="both"/>
        <w:rPr>
          <w:szCs w:val="24"/>
        </w:rPr>
      </w:pPr>
    </w:p>
    <w:p w14:paraId="1BFCF0A4" w14:textId="16F2883C" w:rsidR="00FF7C9B" w:rsidRPr="00B476DC" w:rsidRDefault="00FF7C9B" w:rsidP="00574503">
      <w:pPr>
        <w:pStyle w:val="Kehatekst"/>
        <w:numPr>
          <w:ilvl w:val="0"/>
          <w:numId w:val="2"/>
        </w:numPr>
        <w:ind w:left="0" w:firstLine="0"/>
        <w:jc w:val="both"/>
        <w:rPr>
          <w:szCs w:val="24"/>
        </w:rPr>
      </w:pPr>
      <w:r w:rsidRPr="00B476DC">
        <w:rPr>
          <w:szCs w:val="24"/>
        </w:rPr>
        <w:t>Otsus jõustub teatavakstegemisest.</w:t>
      </w:r>
    </w:p>
    <w:p w14:paraId="7161190C" w14:textId="7920D53C" w:rsidR="00574503" w:rsidRPr="00B476DC" w:rsidRDefault="00574503" w:rsidP="00574503">
      <w:pPr>
        <w:pStyle w:val="Kehatekst"/>
        <w:jc w:val="both"/>
        <w:rPr>
          <w:szCs w:val="24"/>
        </w:rPr>
      </w:pPr>
    </w:p>
    <w:p w14:paraId="51A874A8" w14:textId="77777777" w:rsidR="00FF7C9B" w:rsidRPr="00B476DC" w:rsidRDefault="00FF7C9B" w:rsidP="00574503">
      <w:pPr>
        <w:pStyle w:val="Kehatekst"/>
        <w:numPr>
          <w:ilvl w:val="0"/>
          <w:numId w:val="2"/>
        </w:numPr>
        <w:ind w:left="0" w:firstLine="0"/>
        <w:jc w:val="both"/>
        <w:rPr>
          <w:szCs w:val="24"/>
        </w:rPr>
      </w:pPr>
      <w:r w:rsidRPr="00B476DC">
        <w:rPr>
          <w:szCs w:val="24"/>
        </w:rPr>
        <w:t xml:space="preserve">Otsuse peale võib esitada Lääne-Nigula Vallavolikogule vaide haldusmenetluse seaduses sätestatud korras 30 päeva jooksul otsusest teadasaamise päevast või päevast, millal otsusest oleks </w:t>
      </w:r>
      <w:r w:rsidRPr="00B476DC">
        <w:rPr>
          <w:szCs w:val="24"/>
        </w:rPr>
        <w:lastRenderedPageBreak/>
        <w:t>pidanud teada saama või kaebuse Tallinna Halduskohtule halduskohtumenetluse seadustikus sätestatud korras 30 päeva jooksul arvates otsuse teatavakstegemisest.</w:t>
      </w:r>
    </w:p>
    <w:p w14:paraId="469029E5" w14:textId="77777777" w:rsidR="00FF7C9B" w:rsidRPr="00504343" w:rsidRDefault="00FF7C9B" w:rsidP="00FF7C9B">
      <w:pPr>
        <w:pStyle w:val="Kehatekst"/>
        <w:jc w:val="both"/>
        <w:rPr>
          <w:color w:val="FF0000"/>
          <w:szCs w:val="24"/>
        </w:rPr>
      </w:pPr>
    </w:p>
    <w:p w14:paraId="6A7A7862" w14:textId="7BA1593A" w:rsidR="00FF7C9B" w:rsidRDefault="00FF7C9B" w:rsidP="00FF7C9B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1ED20E" w14:textId="77777777" w:rsidR="004622F4" w:rsidRPr="00FF7C9B" w:rsidRDefault="004622F4" w:rsidP="00FF7C9B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693751" w14:textId="77777777" w:rsidR="00FF7C9B" w:rsidRPr="00FF7C9B" w:rsidRDefault="00FF7C9B" w:rsidP="00FF7C9B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F7C9B">
        <w:rPr>
          <w:rFonts w:ascii="Times New Roman" w:hAnsi="Times New Roman" w:cs="Times New Roman"/>
          <w:i/>
          <w:iCs/>
          <w:sz w:val="24"/>
          <w:szCs w:val="24"/>
        </w:rPr>
        <w:t>/allkirjastatud digitaalselt/</w:t>
      </w:r>
    </w:p>
    <w:p w14:paraId="1A7C17F6" w14:textId="77777777" w:rsidR="00FF7C9B" w:rsidRPr="00FF7C9B" w:rsidRDefault="00FF7C9B" w:rsidP="00FF7C9B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5B003D2" w14:textId="77777777" w:rsidR="00FF7C9B" w:rsidRPr="00FF7C9B" w:rsidRDefault="00FF7C9B" w:rsidP="00FF7C9B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7C9B">
        <w:rPr>
          <w:rFonts w:ascii="Times New Roman" w:hAnsi="Times New Roman" w:cs="Times New Roman"/>
          <w:sz w:val="24"/>
          <w:szCs w:val="24"/>
        </w:rPr>
        <w:t>Mikk Lõhmus</w:t>
      </w:r>
    </w:p>
    <w:p w14:paraId="6C8F65C1" w14:textId="7D0C5F45" w:rsidR="00FF7C9B" w:rsidRPr="00FF7C9B" w:rsidRDefault="00852AA9" w:rsidP="00FF7C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valla</w:t>
      </w:r>
      <w:r w:rsidR="00FF7C9B" w:rsidRPr="00FF7C9B">
        <w:rPr>
          <w:rFonts w:ascii="Times New Roman" w:hAnsi="Times New Roman" w:cs="Times New Roman"/>
          <w:sz w:val="24"/>
          <w:szCs w:val="24"/>
        </w:rPr>
        <w:t>volikogu esimees</w:t>
      </w:r>
    </w:p>
    <w:p w14:paraId="543F8E7B" w14:textId="77777777" w:rsidR="005104CC" w:rsidRPr="00607888" w:rsidRDefault="005104CC" w:rsidP="00FF7C9B">
      <w:pPr>
        <w:pStyle w:val="Pis"/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5104CC" w:rsidRPr="00607888" w:rsidSect="00B81EB1">
      <w:headerReference w:type="first" r:id="rId7"/>
      <w:pgSz w:w="11906" w:h="16838" w:code="9"/>
      <w:pgMar w:top="1134" w:right="851" w:bottom="851" w:left="1701" w:header="1134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B7138" w14:textId="77777777" w:rsidR="005D4E1E" w:rsidRDefault="005D4E1E" w:rsidP="00C45BA3">
      <w:pPr>
        <w:spacing w:after="0" w:line="240" w:lineRule="auto"/>
      </w:pPr>
      <w:r>
        <w:separator/>
      </w:r>
    </w:p>
  </w:endnote>
  <w:endnote w:type="continuationSeparator" w:id="0">
    <w:p w14:paraId="29213DE4" w14:textId="77777777" w:rsidR="005D4E1E" w:rsidRDefault="005D4E1E" w:rsidP="00C45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02BC6" w14:textId="77777777" w:rsidR="005D4E1E" w:rsidRDefault="005D4E1E" w:rsidP="00C45BA3">
      <w:pPr>
        <w:spacing w:after="0" w:line="240" w:lineRule="auto"/>
      </w:pPr>
      <w:r>
        <w:separator/>
      </w:r>
    </w:p>
  </w:footnote>
  <w:footnote w:type="continuationSeparator" w:id="0">
    <w:p w14:paraId="464C44CA" w14:textId="77777777" w:rsidR="005D4E1E" w:rsidRDefault="005D4E1E" w:rsidP="00C45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0DCD7" w14:textId="77777777" w:rsidR="00C45BA3" w:rsidRPr="00453FAE" w:rsidRDefault="00453FAE" w:rsidP="00453FAE">
    <w:r>
      <w:rPr>
        <w:noProof/>
        <w:lang w:eastAsia="et-EE"/>
      </w:rPr>
      <w:drawing>
        <wp:inline distT="0" distB="0" distL="0" distR="0" wp14:anchorId="53B7D3ED" wp14:editId="4E4A02C3">
          <wp:extent cx="2847975" cy="381107"/>
          <wp:effectExtent l="0" t="0" r="0" b="0"/>
          <wp:docPr id="3" name="Pilt 3" descr="Pilt, millel on kujutatud tekst, Font, logo, sümbol&#10;&#10;Kirjeldus on genereeritud automaatsel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lt 3" descr="Pilt, millel on kujutatud tekst, Font, logo, sümbol&#10;&#10;Kirjeldus on genereeritud automaatsel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9161" cy="385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94F314" w14:textId="77777777" w:rsidR="00384E7F" w:rsidRDefault="00384E7F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667F2"/>
    <w:multiLevelType w:val="hybridMultilevel"/>
    <w:tmpl w:val="5CB288A2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20A65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53470986"/>
    <w:multiLevelType w:val="multilevel"/>
    <w:tmpl w:val="3B22F9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33538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4698314">
    <w:abstractNumId w:val="1"/>
  </w:num>
  <w:num w:numId="3" w16cid:durableId="18286719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5A3"/>
    <w:rsid w:val="00023C6D"/>
    <w:rsid w:val="0004182D"/>
    <w:rsid w:val="000643F6"/>
    <w:rsid w:val="000775C5"/>
    <w:rsid w:val="000868EF"/>
    <w:rsid w:val="000B7C2D"/>
    <w:rsid w:val="000C7DB5"/>
    <w:rsid w:val="000D3E03"/>
    <w:rsid w:val="000E2402"/>
    <w:rsid w:val="00166BD9"/>
    <w:rsid w:val="0019448B"/>
    <w:rsid w:val="001A752D"/>
    <w:rsid w:val="001D2E39"/>
    <w:rsid w:val="001F76E9"/>
    <w:rsid w:val="0020534D"/>
    <w:rsid w:val="00247A78"/>
    <w:rsid w:val="002605CE"/>
    <w:rsid w:val="0034053B"/>
    <w:rsid w:val="00346266"/>
    <w:rsid w:val="00355E2C"/>
    <w:rsid w:val="00375F6D"/>
    <w:rsid w:val="00384E7F"/>
    <w:rsid w:val="003A34F5"/>
    <w:rsid w:val="003A5524"/>
    <w:rsid w:val="003B7E69"/>
    <w:rsid w:val="003C2504"/>
    <w:rsid w:val="003D2A8F"/>
    <w:rsid w:val="003D4A04"/>
    <w:rsid w:val="003E2CD0"/>
    <w:rsid w:val="003E4B5A"/>
    <w:rsid w:val="003F6763"/>
    <w:rsid w:val="00416F2C"/>
    <w:rsid w:val="0043244E"/>
    <w:rsid w:val="00453FAE"/>
    <w:rsid w:val="004622F4"/>
    <w:rsid w:val="004A26B3"/>
    <w:rsid w:val="004A2F26"/>
    <w:rsid w:val="004C0965"/>
    <w:rsid w:val="004E1623"/>
    <w:rsid w:val="004E40E5"/>
    <w:rsid w:val="004E4D93"/>
    <w:rsid w:val="00504343"/>
    <w:rsid w:val="005104CC"/>
    <w:rsid w:val="00517EAF"/>
    <w:rsid w:val="00521520"/>
    <w:rsid w:val="00537493"/>
    <w:rsid w:val="00557624"/>
    <w:rsid w:val="00574503"/>
    <w:rsid w:val="00582A2D"/>
    <w:rsid w:val="00584514"/>
    <w:rsid w:val="005B1844"/>
    <w:rsid w:val="005D4E1E"/>
    <w:rsid w:val="005F18ED"/>
    <w:rsid w:val="005F7328"/>
    <w:rsid w:val="00601A38"/>
    <w:rsid w:val="00607888"/>
    <w:rsid w:val="006310F8"/>
    <w:rsid w:val="00635CC4"/>
    <w:rsid w:val="00656554"/>
    <w:rsid w:val="006636AD"/>
    <w:rsid w:val="006859ED"/>
    <w:rsid w:val="006D796B"/>
    <w:rsid w:val="006E38F6"/>
    <w:rsid w:val="00710B28"/>
    <w:rsid w:val="00763685"/>
    <w:rsid w:val="007960EB"/>
    <w:rsid w:val="007A36FE"/>
    <w:rsid w:val="007A5458"/>
    <w:rsid w:val="007D7A75"/>
    <w:rsid w:val="007D7EDC"/>
    <w:rsid w:val="00851D0D"/>
    <w:rsid w:val="00852AA9"/>
    <w:rsid w:val="00880CF4"/>
    <w:rsid w:val="008852C2"/>
    <w:rsid w:val="008A2E30"/>
    <w:rsid w:val="008D51B3"/>
    <w:rsid w:val="008E629F"/>
    <w:rsid w:val="008E7029"/>
    <w:rsid w:val="008F323F"/>
    <w:rsid w:val="00911801"/>
    <w:rsid w:val="00915A13"/>
    <w:rsid w:val="00922C62"/>
    <w:rsid w:val="009361D2"/>
    <w:rsid w:val="009435B5"/>
    <w:rsid w:val="00966174"/>
    <w:rsid w:val="00967B11"/>
    <w:rsid w:val="009735BC"/>
    <w:rsid w:val="00985A31"/>
    <w:rsid w:val="009874C1"/>
    <w:rsid w:val="009A708E"/>
    <w:rsid w:val="009C48E9"/>
    <w:rsid w:val="009C4B53"/>
    <w:rsid w:val="009C60DF"/>
    <w:rsid w:val="009C6762"/>
    <w:rsid w:val="009E5991"/>
    <w:rsid w:val="00A064DF"/>
    <w:rsid w:val="00A12395"/>
    <w:rsid w:val="00A14A52"/>
    <w:rsid w:val="00A34954"/>
    <w:rsid w:val="00A503A5"/>
    <w:rsid w:val="00A51B9E"/>
    <w:rsid w:val="00A53760"/>
    <w:rsid w:val="00A7224C"/>
    <w:rsid w:val="00AC3599"/>
    <w:rsid w:val="00AE77F2"/>
    <w:rsid w:val="00AF1AE3"/>
    <w:rsid w:val="00B1705A"/>
    <w:rsid w:val="00B3628B"/>
    <w:rsid w:val="00B375A3"/>
    <w:rsid w:val="00B45303"/>
    <w:rsid w:val="00B476DC"/>
    <w:rsid w:val="00B60D6A"/>
    <w:rsid w:val="00B6674E"/>
    <w:rsid w:val="00B81EB1"/>
    <w:rsid w:val="00BB5488"/>
    <w:rsid w:val="00BF2291"/>
    <w:rsid w:val="00BF5587"/>
    <w:rsid w:val="00C3668F"/>
    <w:rsid w:val="00C45BA3"/>
    <w:rsid w:val="00C571EA"/>
    <w:rsid w:val="00CB7C4E"/>
    <w:rsid w:val="00CD4B86"/>
    <w:rsid w:val="00D241B5"/>
    <w:rsid w:val="00D27BDE"/>
    <w:rsid w:val="00DA6D7E"/>
    <w:rsid w:val="00E33DC4"/>
    <w:rsid w:val="00E4188B"/>
    <w:rsid w:val="00E5506E"/>
    <w:rsid w:val="00E621D4"/>
    <w:rsid w:val="00E96AB6"/>
    <w:rsid w:val="00EF164D"/>
    <w:rsid w:val="00EF28CA"/>
    <w:rsid w:val="00F17754"/>
    <w:rsid w:val="00F31C5D"/>
    <w:rsid w:val="00F3727E"/>
    <w:rsid w:val="00F84370"/>
    <w:rsid w:val="00FC0CFA"/>
    <w:rsid w:val="00FD0C56"/>
    <w:rsid w:val="00FF097C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AD9E7B"/>
  <w15:chartTrackingRefBased/>
  <w15:docId w15:val="{8E6826BB-EE6A-4E84-94C2-A126363E7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nhideWhenUsed/>
    <w:rsid w:val="00C45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rsid w:val="00C45BA3"/>
  </w:style>
  <w:style w:type="paragraph" w:styleId="Jalus">
    <w:name w:val="footer"/>
    <w:basedOn w:val="Normaallaad"/>
    <w:link w:val="JalusMrk"/>
    <w:uiPriority w:val="99"/>
    <w:unhideWhenUsed/>
    <w:rsid w:val="00C45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C45BA3"/>
  </w:style>
  <w:style w:type="paragraph" w:styleId="Loendilik">
    <w:name w:val="List Paragraph"/>
    <w:basedOn w:val="Normaallaad"/>
    <w:uiPriority w:val="34"/>
    <w:qFormat/>
    <w:rsid w:val="005104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styleId="Kehatekst">
    <w:name w:val="Body Text"/>
    <w:basedOn w:val="Normaallaad"/>
    <w:link w:val="KehatekstMrk"/>
    <w:semiHidden/>
    <w:rsid w:val="006078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KehatekstMrk">
    <w:name w:val="Kehatekst Märk"/>
    <w:basedOn w:val="Liguvaikefont"/>
    <w:link w:val="Kehatekst"/>
    <w:semiHidden/>
    <w:rsid w:val="0060788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Kehatekst3">
    <w:name w:val="Body Text 3"/>
    <w:basedOn w:val="Normaallaad"/>
    <w:link w:val="Kehatekst3Mrk"/>
    <w:semiHidden/>
    <w:rsid w:val="00607888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Kehatekst3Mrk">
    <w:name w:val="Kehatekst 3 Märk"/>
    <w:basedOn w:val="Liguvaikefont"/>
    <w:link w:val="Kehatekst3"/>
    <w:semiHidden/>
    <w:rsid w:val="0060788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Kohatitetekst">
    <w:name w:val="Placeholder Text"/>
    <w:basedOn w:val="Liguvaikefont"/>
    <w:uiPriority w:val="99"/>
    <w:semiHidden/>
    <w:rsid w:val="00F84370"/>
    <w:rPr>
      <w:color w:val="666666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635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635CC4"/>
    <w:rPr>
      <w:rFonts w:ascii="Segoe UI" w:hAnsi="Segoe UI" w:cs="Segoe UI"/>
      <w:sz w:val="18"/>
      <w:szCs w:val="18"/>
    </w:rPr>
  </w:style>
  <w:style w:type="character" w:styleId="Hperlink">
    <w:name w:val="Hyperlink"/>
    <w:basedOn w:val="Liguvaikefont"/>
    <w:uiPriority w:val="99"/>
    <w:semiHidden/>
    <w:unhideWhenUsed/>
    <w:rsid w:val="004E16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9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 Nigula Vallavalitsus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Lilith Raudsepp</dc:creator>
  <cp:keywords/>
  <dc:description/>
  <cp:lastModifiedBy>Kristi Sadulsepp</cp:lastModifiedBy>
  <cp:revision>6</cp:revision>
  <cp:lastPrinted>2025-01-02T07:09:00Z</cp:lastPrinted>
  <dcterms:created xsi:type="dcterms:W3CDTF">2025-08-15T07:21:00Z</dcterms:created>
  <dcterms:modified xsi:type="dcterms:W3CDTF">2025-08-15T07:24:00Z</dcterms:modified>
</cp:coreProperties>
</file>